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A54C91" w:rsidP="009F0B1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A54C91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A54C91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D00BAB">
        <w:rPr>
          <w:rFonts w:asciiTheme="minorHAnsi" w:eastAsia="Times New Roman" w:hAnsiTheme="minorHAnsi" w:cstheme="minorHAnsi"/>
        </w:rPr>
        <w:t>31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bookmarkStart w:id="0" w:name="_GoBack"/>
      <w:bookmarkEnd w:id="0"/>
      <w:r w:rsidR="00D00BAB">
        <w:rPr>
          <w:rFonts w:asciiTheme="minorHAnsi" w:eastAsia="Times New Roman" w:hAnsiTheme="minorHAnsi" w:cstheme="minorHAnsi"/>
        </w:rPr>
        <w:t>5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21959" w:rsidRPr="0062078D" w:rsidRDefault="003771E0" w:rsidP="0062078D">
      <w:pPr>
        <w:pStyle w:val="NoSpacing"/>
      </w:pPr>
      <w:proofErr w:type="spellStart"/>
      <w:r w:rsidRPr="0062078D">
        <w:rPr>
          <w:rStyle w:val="il"/>
          <w:rFonts w:ascii="Arial" w:hAnsi="Arial" w:cs="Arial"/>
          <w:color w:val="202124"/>
          <w:shd w:val="clear" w:color="auto" w:fill="FFFFFF"/>
        </w:rPr>
        <w:t>UpGrad</w:t>
      </w:r>
      <w:proofErr w:type="spellEnd"/>
      <w:r w:rsidR="00FE60D0" w:rsidRPr="0062078D">
        <w:rPr>
          <w:color w:val="202124"/>
          <w:shd w:val="clear" w:color="auto" w:fill="FFFFFF"/>
        </w:rPr>
        <w:t> </w:t>
      </w:r>
      <w:r w:rsidRPr="0062078D">
        <w:t>W</w:t>
      </w:r>
      <w:r w:rsidR="000C57E2" w:rsidRPr="0062078D">
        <w:t xml:space="preserve">ill </w:t>
      </w:r>
      <w:proofErr w:type="gramStart"/>
      <w:r w:rsidR="000C57E2" w:rsidRPr="0062078D">
        <w:t>be</w:t>
      </w:r>
      <w:proofErr w:type="gramEnd"/>
      <w:r w:rsidR="000C57E2" w:rsidRPr="0062078D">
        <w:t xml:space="preserve"> </w:t>
      </w:r>
      <w:r w:rsidR="009F0B1F" w:rsidRPr="0062078D">
        <w:t>conduct</w:t>
      </w:r>
      <w:r w:rsidR="000C57E2" w:rsidRPr="0062078D">
        <w:t>ing</w:t>
      </w:r>
      <w:r w:rsidR="009F0B1F" w:rsidRPr="0062078D">
        <w:t xml:space="preserve"> placement </w:t>
      </w:r>
      <w:r w:rsidR="000C57E2" w:rsidRPr="0062078D">
        <w:t xml:space="preserve">drive for </w:t>
      </w:r>
      <w:r w:rsidRPr="0062078D">
        <w:t>Any Graduate/PG</w:t>
      </w:r>
      <w:r w:rsidR="008D4686" w:rsidRPr="0062078D">
        <w:t xml:space="preserve"> </w:t>
      </w:r>
      <w:r w:rsidRPr="0062078D">
        <w:t xml:space="preserve">2021 students </w:t>
      </w:r>
      <w:r w:rsidR="000C57E2" w:rsidRPr="0062078D">
        <w:t>of</w:t>
      </w:r>
      <w:r w:rsidR="009F0B1F" w:rsidRPr="0062078D">
        <w:t xml:space="preserve"> Quantum University, </w:t>
      </w:r>
      <w:proofErr w:type="spellStart"/>
      <w:r w:rsidR="009F0B1F" w:rsidRPr="0062078D">
        <w:t>Roorkee</w:t>
      </w:r>
      <w:proofErr w:type="spellEnd"/>
      <w:r w:rsidR="009F0B1F" w:rsidRPr="0062078D">
        <w:t xml:space="preserve">. </w:t>
      </w:r>
    </w:p>
    <w:p w:rsidR="00993729" w:rsidRPr="0062078D" w:rsidRDefault="00993729" w:rsidP="0062078D">
      <w:pPr>
        <w:pStyle w:val="NoSpacing"/>
        <w:rPr>
          <w:b/>
        </w:rPr>
      </w:pPr>
      <w:r w:rsidRPr="0062078D">
        <w:rPr>
          <w:b/>
        </w:rPr>
        <w:t xml:space="preserve">Registration </w:t>
      </w:r>
      <w:proofErr w:type="gramStart"/>
      <w:r w:rsidRPr="0062078D">
        <w:rPr>
          <w:b/>
        </w:rPr>
        <w:t>Link :-</w:t>
      </w:r>
      <w:proofErr w:type="gramEnd"/>
      <w:r w:rsidR="0062078D" w:rsidRPr="0062078D">
        <w:t xml:space="preserve"> </w:t>
      </w:r>
      <w:hyperlink r:id="rId6" w:tgtFrame="_blank" w:history="1">
        <w:r w:rsidR="0062078D" w:rsidRPr="0062078D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https://docs.google.com/forms/d/e/1FAIpQLSdvp15qIDwuGXCNq8VvvB9PqDuFSbifBI0AiKne42MnEdhMQQ/viewform?vc=0&amp;c=0&amp;w=1&amp;flr=0</w:t>
        </w:r>
      </w:hyperlink>
      <w:r w:rsidR="0062078D" w:rsidRPr="0062078D">
        <w:t xml:space="preserve"> </w:t>
      </w:r>
      <w:r w:rsidR="000D4F9B" w:rsidRPr="0062078D">
        <w:rPr>
          <w:b/>
        </w:rPr>
        <w:t xml:space="preserve"> </w:t>
      </w:r>
    </w:p>
    <w:p w:rsidR="00CD2F39" w:rsidRPr="0062078D" w:rsidRDefault="009F0B1F" w:rsidP="0062078D">
      <w:pPr>
        <w:pStyle w:val="NoSpacing"/>
      </w:pPr>
      <w:r w:rsidRPr="0062078D"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62078D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  <w:rPr>
                <w:b/>
                <w:bCs/>
                <w:color w:val="000000"/>
              </w:rPr>
            </w:pPr>
            <w:r w:rsidRPr="0062078D">
              <w:rPr>
                <w:b/>
                <w:bCs/>
                <w:color w:val="000000"/>
              </w:rPr>
              <w:t> </w:t>
            </w:r>
            <w:proofErr w:type="spellStart"/>
            <w:r w:rsidR="003771E0" w:rsidRPr="0062078D">
              <w:rPr>
                <w:rStyle w:val="il"/>
                <w:rFonts w:ascii="Arial" w:hAnsi="Arial" w:cs="Arial"/>
                <w:color w:val="202124"/>
                <w:shd w:val="clear" w:color="auto" w:fill="FFFFFF"/>
              </w:rPr>
              <w:t>UpGrad</w:t>
            </w:r>
            <w:proofErr w:type="spellEnd"/>
            <w:r w:rsidR="003771E0" w:rsidRPr="0062078D">
              <w:rPr>
                <w:rStyle w:val="il"/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8D4686" w:rsidRPr="0062078D">
              <w:rPr>
                <w:rStyle w:val="il"/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037CF0" w:rsidRPr="0062078D">
              <w:rPr>
                <w:color w:val="202124"/>
                <w:shd w:val="clear" w:color="auto" w:fill="FFFFFF"/>
              </w:rPr>
              <w:t> </w:t>
            </w:r>
          </w:p>
        </w:tc>
      </w:tr>
      <w:tr w:rsidR="009F0B1F" w:rsidRPr="0062078D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  <w:rPr>
                <w:color w:val="000000"/>
              </w:rPr>
            </w:pPr>
            <w:r w:rsidRPr="0062078D">
              <w:rPr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62078D" w:rsidRDefault="003771E0" w:rsidP="0062078D">
            <w:pPr>
              <w:pStyle w:val="NoSpacing"/>
              <w:rPr>
                <w:color w:val="000000"/>
              </w:rPr>
            </w:pPr>
            <w:hyperlink r:id="rId7" w:tgtFrame="_blank" w:history="1">
              <w:r w:rsidRPr="0062078D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https://www.upgrad.com/</w:t>
              </w:r>
            </w:hyperlink>
          </w:p>
        </w:tc>
      </w:tr>
      <w:tr w:rsidR="003771E0" w:rsidRPr="0062078D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0" w:rsidRPr="0062078D" w:rsidRDefault="003771E0" w:rsidP="0062078D">
            <w:pPr>
              <w:pStyle w:val="NoSpacing"/>
              <w:rPr>
                <w:color w:val="000000"/>
              </w:rPr>
            </w:pPr>
            <w:r w:rsidRPr="0062078D">
              <w:rPr>
                <w:color w:val="000000"/>
              </w:rPr>
              <w:t xml:space="preserve">About Company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1E0" w:rsidRPr="0062078D" w:rsidRDefault="003771E0" w:rsidP="0062078D">
            <w:pPr>
              <w:pStyle w:val="NoSpacing"/>
            </w:pPr>
            <w:proofErr w:type="spellStart"/>
            <w:proofErr w:type="gramStart"/>
            <w:r w:rsidRPr="0062078D">
              <w:t>upGrad</w:t>
            </w:r>
            <w:proofErr w:type="spellEnd"/>
            <w:proofErr w:type="gramEnd"/>
            <w:r w:rsidRPr="0062078D">
              <w:t xml:space="preserve"> is an online education platform building the careers of tomorrow by offering the most industry-relevant programs in an immersive learning experience. Our mission is to create a new digital-first learning experience to deliver tangible career impact to individuals at scale.</w:t>
            </w:r>
          </w:p>
        </w:tc>
      </w:tr>
      <w:tr w:rsidR="009F0B1F" w:rsidRPr="0062078D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62078D" w:rsidRDefault="00FE60D0" w:rsidP="0062078D">
            <w:pPr>
              <w:pStyle w:val="NoSpacing"/>
              <w:rPr>
                <w:color w:val="000000"/>
              </w:rPr>
            </w:pPr>
            <w:r w:rsidRPr="0062078D">
              <w:rPr>
                <w:color w:val="000000"/>
              </w:rPr>
              <w:t xml:space="preserve">Requirement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1E0" w:rsidRPr="0062078D" w:rsidRDefault="003771E0" w:rsidP="0062078D">
            <w:pPr>
              <w:pStyle w:val="NoSpacing"/>
              <w:rPr>
                <w:color w:val="222222"/>
              </w:rPr>
            </w:pPr>
            <w:r w:rsidRPr="0062078D">
              <w:rPr>
                <w:color w:val="222222"/>
              </w:rPr>
              <w:t>The role would require you to contact potential customers via phone c</w:t>
            </w:r>
            <w:r w:rsidR="00996983" w:rsidRPr="0062078D">
              <w:rPr>
                <w:color w:val="222222"/>
              </w:rPr>
              <w:t xml:space="preserve">all, building rapport </w:t>
            </w:r>
            <w:r w:rsidRPr="0062078D">
              <w:rPr>
                <w:color w:val="222222"/>
              </w:rPr>
              <w:t>using interpersonal skills, pitching the product, negotiating, c</w:t>
            </w:r>
            <w:r w:rsidR="00996983" w:rsidRPr="0062078D">
              <w:rPr>
                <w:color w:val="222222"/>
              </w:rPr>
              <w:t xml:space="preserve">losing the sales and post sales </w:t>
            </w:r>
            <w:r w:rsidRPr="0062078D">
              <w:rPr>
                <w:color w:val="222222"/>
              </w:rPr>
              <w:t>relationship management.</w:t>
            </w:r>
          </w:p>
          <w:p w:rsidR="003771E0" w:rsidRPr="0062078D" w:rsidRDefault="003771E0" w:rsidP="0062078D">
            <w:pPr>
              <w:pStyle w:val="NoSpacing"/>
              <w:rPr>
                <w:color w:val="222222"/>
              </w:rPr>
            </w:pPr>
            <w:r w:rsidRPr="0062078D">
              <w:rPr>
                <w:color w:val="222222"/>
              </w:rPr>
              <w:t>Maintaining a detailed database on the CRM of all the interactions with the leads to</w:t>
            </w:r>
            <w:r w:rsidR="00996983" w:rsidRPr="0062078D">
              <w:rPr>
                <w:color w:val="222222"/>
              </w:rPr>
              <w:t xml:space="preserve"> </w:t>
            </w:r>
            <w:r w:rsidRPr="0062078D">
              <w:rPr>
                <w:color w:val="222222"/>
              </w:rPr>
              <w:t>optimize lead closure.</w:t>
            </w:r>
          </w:p>
          <w:p w:rsidR="005D22F5" w:rsidRPr="0062078D" w:rsidRDefault="003771E0" w:rsidP="0062078D">
            <w:pPr>
              <w:pStyle w:val="NoSpacing"/>
              <w:rPr>
                <w:color w:val="222222"/>
              </w:rPr>
            </w:pPr>
            <w:r w:rsidRPr="0062078D">
              <w:rPr>
                <w:color w:val="222222"/>
              </w:rPr>
              <w:t>Must be comfortable in dialing 100 calls and ensuring minimum 2 hours talk-time per day.</w:t>
            </w:r>
            <w:r w:rsidR="00996983" w:rsidRPr="0062078D">
              <w:rPr>
                <w:color w:val="222222"/>
              </w:rPr>
              <w:t xml:space="preserve"> </w:t>
            </w:r>
            <w:r w:rsidRPr="0062078D">
              <w:rPr>
                <w:color w:val="222222"/>
              </w:rPr>
              <w:t>This is a premium entry level job. The candidate’s goal must b</w:t>
            </w:r>
            <w:r w:rsidR="00996983" w:rsidRPr="0062078D">
              <w:rPr>
                <w:color w:val="222222"/>
              </w:rPr>
              <w:t xml:space="preserve">e to build </w:t>
            </w:r>
            <w:proofErr w:type="spellStart"/>
            <w:r w:rsidR="00996983" w:rsidRPr="0062078D">
              <w:rPr>
                <w:color w:val="222222"/>
              </w:rPr>
              <w:t>thepipeline</w:t>
            </w:r>
            <w:proofErr w:type="spellEnd"/>
            <w:r w:rsidR="00996983" w:rsidRPr="0062078D">
              <w:rPr>
                <w:color w:val="222222"/>
              </w:rPr>
              <w:t xml:space="preserve"> to close </w:t>
            </w:r>
            <w:r w:rsidRPr="0062078D">
              <w:rPr>
                <w:color w:val="222222"/>
              </w:rPr>
              <w:t>with the sales cycle.</w:t>
            </w:r>
          </w:p>
          <w:p w:rsidR="00996983" w:rsidRPr="0062078D" w:rsidRDefault="00996983" w:rsidP="0062078D">
            <w:pPr>
              <w:pStyle w:val="NoSpacing"/>
              <w:rPr>
                <w:color w:val="222222"/>
              </w:rPr>
            </w:pPr>
            <w:r w:rsidRPr="0062078D">
              <w:rPr>
                <w:color w:val="222222"/>
              </w:rPr>
              <w:t>Must Have: Excellent and Effective communication skills, highly energetic and enthusiastic, Good interpersonal and presentation skills, ability to approach any situation with patience and very strong empathy</w:t>
            </w:r>
          </w:p>
          <w:p w:rsidR="00996983" w:rsidRPr="0062078D" w:rsidRDefault="00996983" w:rsidP="0062078D">
            <w:pPr>
              <w:pStyle w:val="NoSpacing"/>
              <w:rPr>
                <w:color w:val="222222"/>
              </w:rPr>
            </w:pPr>
            <w:r w:rsidRPr="0062078D">
              <w:rPr>
                <w:color w:val="222222"/>
              </w:rPr>
              <w:t>Good to have: Familiar with Sales Management software and CRM.</w:t>
            </w:r>
          </w:p>
        </w:tc>
      </w:tr>
      <w:tr w:rsidR="009F0B1F" w:rsidRPr="0062078D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62078D" w:rsidRDefault="00996983" w:rsidP="0062078D">
            <w:pPr>
              <w:pStyle w:val="NoSpacing"/>
              <w:rPr>
                <w:color w:val="000000"/>
              </w:rPr>
            </w:pPr>
            <w:r w:rsidRPr="0062078D">
              <w:rPr>
                <w:color w:val="000000"/>
              </w:rPr>
              <w:t xml:space="preserve">Any Graduate/PG 2021 </w:t>
            </w:r>
            <w:proofErr w:type="spellStart"/>
            <w:r w:rsidRPr="0062078D">
              <w:rPr>
                <w:color w:val="000000"/>
              </w:rPr>
              <w:t>Passout</w:t>
            </w:r>
            <w:proofErr w:type="spellEnd"/>
            <w:r w:rsidRPr="0062078D">
              <w:rPr>
                <w:color w:val="000000"/>
              </w:rPr>
              <w:t xml:space="preserve"> </w:t>
            </w:r>
            <w:r w:rsidR="008D4686" w:rsidRPr="0062078D">
              <w:rPr>
                <w:color w:val="000000"/>
              </w:rPr>
              <w:t xml:space="preserve"> </w:t>
            </w:r>
          </w:p>
        </w:tc>
      </w:tr>
      <w:tr w:rsidR="009F0B1F" w:rsidRPr="0062078D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62078D" w:rsidRDefault="00996983" w:rsidP="0062078D">
            <w:pPr>
              <w:pStyle w:val="NoSpacing"/>
              <w:rPr>
                <w:color w:val="000000"/>
              </w:rPr>
            </w:pPr>
            <w:r w:rsidRPr="0062078D">
              <w:rPr>
                <w:color w:val="000000"/>
                <w:shd w:val="clear" w:color="auto" w:fill="FFFFFF"/>
              </w:rPr>
              <w:t xml:space="preserve">Sales Trainee </w:t>
            </w:r>
            <w:r w:rsidR="008D4686" w:rsidRPr="0062078D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F0B1F" w:rsidRPr="0062078D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83" w:rsidRPr="0062078D" w:rsidRDefault="00996983" w:rsidP="0062078D">
            <w:pPr>
              <w:pStyle w:val="NoSpacing"/>
              <w:rPr>
                <w:color w:val="000000" w:themeColor="text1"/>
                <w:shd w:val="clear" w:color="auto" w:fill="FFFFFF"/>
              </w:rPr>
            </w:pPr>
            <w:r w:rsidRPr="0062078D">
              <w:rPr>
                <w:color w:val="000000" w:themeColor="text1"/>
                <w:shd w:val="clear" w:color="auto" w:fill="FFFFFF"/>
              </w:rPr>
              <w:t>Stipend during training (per month): INR 25000/-</w:t>
            </w:r>
          </w:p>
          <w:p w:rsidR="009F0B1F" w:rsidRPr="0062078D" w:rsidRDefault="00996983" w:rsidP="0062078D">
            <w:pPr>
              <w:pStyle w:val="NoSpacing"/>
              <w:rPr>
                <w:color w:val="000000" w:themeColor="text1"/>
              </w:rPr>
            </w:pPr>
            <w:r w:rsidRPr="0062078D">
              <w:rPr>
                <w:color w:val="000000" w:themeColor="text1"/>
                <w:shd w:val="clear" w:color="auto" w:fill="FFFFFF"/>
              </w:rPr>
              <w:t xml:space="preserve">CTC post successful completion of training: 4 LPA (fixed) + (4 LPA incentives As per </w:t>
            </w:r>
            <w:proofErr w:type="spellStart"/>
            <w:r w:rsidRPr="0062078D">
              <w:rPr>
                <w:color w:val="000000" w:themeColor="text1"/>
                <w:shd w:val="clear" w:color="auto" w:fill="FFFFFF"/>
              </w:rPr>
              <w:t>Perfomance</w:t>
            </w:r>
            <w:proofErr w:type="spellEnd"/>
            <w:r w:rsidRPr="0062078D">
              <w:rPr>
                <w:color w:val="000000" w:themeColor="text1"/>
                <w:shd w:val="clear" w:color="auto" w:fill="FFFFFF"/>
              </w:rPr>
              <w:t xml:space="preserve"> )</w:t>
            </w:r>
            <w:r w:rsidR="008D4686" w:rsidRPr="0062078D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996983" w:rsidRPr="0062078D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83" w:rsidRPr="0062078D" w:rsidRDefault="00996983" w:rsidP="0062078D">
            <w:pPr>
              <w:pStyle w:val="NoSpacing"/>
            </w:pPr>
            <w:r w:rsidRPr="0062078D">
              <w:t xml:space="preserve">Mandatory Documents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983" w:rsidRPr="0062078D" w:rsidRDefault="00996983" w:rsidP="0062078D">
            <w:pPr>
              <w:pStyle w:val="NoSpacing"/>
              <w:rPr>
                <w:color w:val="000000" w:themeColor="text1"/>
                <w:shd w:val="clear" w:color="auto" w:fill="FFFFFF"/>
              </w:rPr>
            </w:pPr>
            <w:r w:rsidRPr="0062078D">
              <w:rPr>
                <w:color w:val="000000" w:themeColor="text1"/>
                <w:shd w:val="clear" w:color="auto" w:fill="FFFFFF"/>
              </w:rPr>
              <w:t>Please note, whoever is applying for the role, they must have the following</w:t>
            </w:r>
          </w:p>
          <w:p w:rsidR="00996983" w:rsidRPr="0062078D" w:rsidRDefault="00996983" w:rsidP="0062078D">
            <w:pPr>
              <w:pStyle w:val="NoSpacing"/>
              <w:rPr>
                <w:color w:val="000000" w:themeColor="text1"/>
                <w:shd w:val="clear" w:color="auto" w:fill="FFFFFF"/>
              </w:rPr>
            </w:pPr>
            <w:r w:rsidRPr="0062078D">
              <w:rPr>
                <w:color w:val="000000" w:themeColor="text1"/>
                <w:shd w:val="clear" w:color="auto" w:fill="FFFFFF"/>
              </w:rPr>
              <w:t>1) PAN Card</w:t>
            </w:r>
          </w:p>
          <w:p w:rsidR="00996983" w:rsidRPr="0062078D" w:rsidRDefault="00996983" w:rsidP="0062078D">
            <w:pPr>
              <w:pStyle w:val="NoSpacing"/>
              <w:rPr>
                <w:color w:val="000000" w:themeColor="text1"/>
                <w:shd w:val="clear" w:color="auto" w:fill="FFFFFF"/>
              </w:rPr>
            </w:pPr>
            <w:r w:rsidRPr="0062078D">
              <w:rPr>
                <w:color w:val="000000" w:themeColor="text1"/>
                <w:shd w:val="clear" w:color="auto" w:fill="FFFFFF"/>
              </w:rPr>
              <w:t xml:space="preserve">2) </w:t>
            </w:r>
            <w:proofErr w:type="spellStart"/>
            <w:r w:rsidRPr="0062078D">
              <w:rPr>
                <w:color w:val="000000" w:themeColor="text1"/>
                <w:shd w:val="clear" w:color="auto" w:fill="FFFFFF"/>
              </w:rPr>
              <w:t>Aadhar</w:t>
            </w:r>
            <w:proofErr w:type="spellEnd"/>
            <w:r w:rsidRPr="0062078D">
              <w:rPr>
                <w:color w:val="000000" w:themeColor="text1"/>
                <w:shd w:val="clear" w:color="auto" w:fill="FFFFFF"/>
              </w:rPr>
              <w:t xml:space="preserve"> Card</w:t>
            </w:r>
          </w:p>
          <w:p w:rsidR="00996983" w:rsidRPr="0062078D" w:rsidRDefault="00996983" w:rsidP="0062078D">
            <w:pPr>
              <w:pStyle w:val="NoSpacing"/>
              <w:rPr>
                <w:color w:val="000000" w:themeColor="text1"/>
                <w:shd w:val="clear" w:color="auto" w:fill="FFFFFF"/>
              </w:rPr>
            </w:pPr>
            <w:r w:rsidRPr="0062078D">
              <w:rPr>
                <w:color w:val="000000" w:themeColor="text1"/>
                <w:shd w:val="clear" w:color="auto" w:fill="FFFFFF"/>
              </w:rPr>
              <w:t>3) Completed College Degree/ Graduation/ Provisional Certificate</w:t>
            </w:r>
          </w:p>
        </w:tc>
      </w:tr>
      <w:tr w:rsidR="009F0B1F" w:rsidRPr="0062078D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83" w:rsidRPr="0062078D" w:rsidRDefault="00996983" w:rsidP="0062078D">
            <w:pPr>
              <w:pStyle w:val="NoSpacing"/>
            </w:pPr>
            <w:r w:rsidRPr="0062078D">
              <w:t>Screening process –</w:t>
            </w:r>
          </w:p>
          <w:p w:rsidR="00996983" w:rsidRPr="0062078D" w:rsidRDefault="00996983" w:rsidP="0062078D">
            <w:pPr>
              <w:pStyle w:val="NoSpacing"/>
            </w:pPr>
            <w:r w:rsidRPr="0062078D">
              <w:t xml:space="preserve">• Stage 1: CV </w:t>
            </w:r>
            <w:proofErr w:type="spellStart"/>
            <w:r w:rsidRPr="0062078D">
              <w:t>Shortlisting</w:t>
            </w:r>
            <w:proofErr w:type="spellEnd"/>
          </w:p>
          <w:p w:rsidR="00996983" w:rsidRPr="0062078D" w:rsidRDefault="00996983" w:rsidP="0062078D">
            <w:pPr>
              <w:pStyle w:val="NoSpacing"/>
            </w:pPr>
            <w:r w:rsidRPr="0062078D">
              <w:t>• Stage 2: HR Round (Telephonic Interview)</w:t>
            </w:r>
          </w:p>
          <w:p w:rsidR="009F0B1F" w:rsidRPr="0062078D" w:rsidRDefault="00996983" w:rsidP="0062078D">
            <w:pPr>
              <w:pStyle w:val="NoSpacing"/>
            </w:pPr>
            <w:r w:rsidRPr="0062078D">
              <w:t>• Stage 2: Business Round (Video call Interview)</w:t>
            </w:r>
            <w:r w:rsidR="008D4686" w:rsidRPr="0062078D">
              <w:t xml:space="preserve"> </w:t>
            </w:r>
          </w:p>
        </w:tc>
      </w:tr>
      <w:tr w:rsidR="009F0B1F" w:rsidRPr="0062078D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96983" w:rsidP="0062078D">
            <w:pPr>
              <w:pStyle w:val="NoSpacing"/>
            </w:pPr>
            <w:r w:rsidRPr="0062078D">
              <w:t xml:space="preserve">Mumbai, </w:t>
            </w:r>
            <w:proofErr w:type="spellStart"/>
            <w:r w:rsidRPr="0062078D">
              <w:t>Noida</w:t>
            </w:r>
            <w:proofErr w:type="spellEnd"/>
            <w:r w:rsidRPr="0062078D">
              <w:t>, Bangalore, Hyderabad</w:t>
            </w:r>
          </w:p>
        </w:tc>
      </w:tr>
      <w:tr w:rsidR="009F0B1F" w:rsidRPr="0062078D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5D22F5" w:rsidP="0062078D">
            <w:pPr>
              <w:pStyle w:val="NoSpacing"/>
            </w:pPr>
            <w:r w:rsidRPr="0062078D"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FE60D0" w:rsidP="0062078D">
            <w:pPr>
              <w:pStyle w:val="NoSpacing"/>
            </w:pPr>
            <w:r w:rsidRPr="0062078D">
              <w:t xml:space="preserve">After registration </w:t>
            </w:r>
          </w:p>
        </w:tc>
      </w:tr>
      <w:tr w:rsidR="009F0B1F" w:rsidRPr="0062078D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0D4F9B" w:rsidP="0062078D">
            <w:pPr>
              <w:pStyle w:val="NoSpacing"/>
              <w:rPr>
                <w:color w:val="000000"/>
              </w:rPr>
            </w:pPr>
            <w:r w:rsidRPr="0062078D">
              <w:rPr>
                <w:color w:val="000000"/>
              </w:rPr>
              <w:t xml:space="preserve"> 9.00 AM</w:t>
            </w:r>
          </w:p>
        </w:tc>
      </w:tr>
      <w:tr w:rsidR="009F0B1F" w:rsidRPr="0062078D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F0B1F" w:rsidP="0062078D">
            <w:pPr>
              <w:pStyle w:val="NoSpacing"/>
            </w:pPr>
            <w:r w:rsidRPr="0062078D"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62078D" w:rsidRDefault="00996983" w:rsidP="0062078D">
            <w:pPr>
              <w:pStyle w:val="NoSpacing"/>
            </w:pPr>
            <w:r w:rsidRPr="0062078D">
              <w:rPr>
                <w:color w:val="000000"/>
              </w:rPr>
              <w:t xml:space="preserve">Online </w:t>
            </w:r>
          </w:p>
        </w:tc>
      </w:tr>
    </w:tbl>
    <w:p w:rsidR="009F0B1F" w:rsidRPr="0062078D" w:rsidRDefault="009F0B1F" w:rsidP="0062078D">
      <w:pPr>
        <w:pStyle w:val="NoSpacing"/>
        <w:rPr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96644"/>
    <w:rsid w:val="000C57E2"/>
    <w:rsid w:val="000D4F9B"/>
    <w:rsid w:val="00221959"/>
    <w:rsid w:val="002A1546"/>
    <w:rsid w:val="003771E0"/>
    <w:rsid w:val="00510E16"/>
    <w:rsid w:val="00576BC1"/>
    <w:rsid w:val="005D22F5"/>
    <w:rsid w:val="0062078D"/>
    <w:rsid w:val="00682C3C"/>
    <w:rsid w:val="0072480D"/>
    <w:rsid w:val="00762D43"/>
    <w:rsid w:val="007B085D"/>
    <w:rsid w:val="007B7901"/>
    <w:rsid w:val="00897BA6"/>
    <w:rsid w:val="008D4686"/>
    <w:rsid w:val="009278E1"/>
    <w:rsid w:val="00993729"/>
    <w:rsid w:val="00996983"/>
    <w:rsid w:val="009F0B1F"/>
    <w:rsid w:val="00A0170A"/>
    <w:rsid w:val="00A54C91"/>
    <w:rsid w:val="00AB489D"/>
    <w:rsid w:val="00AD139A"/>
    <w:rsid w:val="00B37DD7"/>
    <w:rsid w:val="00B55052"/>
    <w:rsid w:val="00B73D2E"/>
    <w:rsid w:val="00BA0563"/>
    <w:rsid w:val="00BA3020"/>
    <w:rsid w:val="00BA5C56"/>
    <w:rsid w:val="00CA3FE6"/>
    <w:rsid w:val="00CD2F39"/>
    <w:rsid w:val="00CE0B45"/>
    <w:rsid w:val="00D00BAB"/>
    <w:rsid w:val="00D44095"/>
    <w:rsid w:val="00DB50B5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gra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vp15qIDwuGXCNq8VvvB9PqDuFSbifBI0AiKne42MnEdhMQQ/viewform?vc=0&amp;c=0&amp;w=1&amp;flr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nupur</cp:lastModifiedBy>
  <cp:revision>3</cp:revision>
  <dcterms:created xsi:type="dcterms:W3CDTF">2021-05-31T23:36:00Z</dcterms:created>
  <dcterms:modified xsi:type="dcterms:W3CDTF">2021-05-31T23:56:00Z</dcterms:modified>
</cp:coreProperties>
</file>