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7571E7" w:rsidP="009F0B1F">
      <w:pPr>
        <w:spacing w:after="0"/>
        <w:jc w:val="center"/>
        <w:rPr>
          <w:rFonts w:ascii="Tahoma" w:hAnsi="Tahoma" w:cs="Tahoma"/>
          <w:b/>
        </w:rPr>
      </w:pPr>
      <w:r w:rsidRPr="007571E7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7571E7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571E7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E9313D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5441BE" w:rsidRDefault="00025BAC" w:rsidP="00025BA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 </w:t>
      </w:r>
      <w:r w:rsidR="005441BE" w:rsidRPr="005441BE">
        <w:rPr>
          <w:rFonts w:ascii="Arial" w:hAnsi="Arial" w:cs="Arial"/>
          <w:b/>
          <w:bCs/>
          <w:shd w:val="clear" w:color="auto" w:fill="FFFFFF"/>
        </w:rPr>
        <w:t>Tata Consultancy Services</w:t>
      </w:r>
      <w:r w:rsidR="001F7294">
        <w:rPr>
          <w:rFonts w:ascii="Arial" w:hAnsi="Arial" w:cs="Arial"/>
          <w:color w:val="222222"/>
        </w:rPr>
        <w:t> will</w:t>
      </w:r>
      <w:r w:rsidR="00D10BD0" w:rsidRPr="005441BE">
        <w:rPr>
          <w:rFonts w:ascii="Arial" w:hAnsi="Arial" w:cs="Arial"/>
          <w:color w:val="222222"/>
          <w:sz w:val="20"/>
          <w:szCs w:val="20"/>
        </w:rPr>
        <w:t xml:space="preserve"> conduct</w:t>
      </w:r>
      <w:r w:rsidR="00E9313D" w:rsidRPr="005441BE">
        <w:rPr>
          <w:rFonts w:ascii="Arial" w:hAnsi="Arial" w:cs="Arial"/>
          <w:color w:val="222222"/>
          <w:sz w:val="20"/>
          <w:szCs w:val="20"/>
        </w:rPr>
        <w:t xml:space="preserve"> placement drive</w:t>
      </w:r>
      <w:r w:rsidRPr="005441BE">
        <w:rPr>
          <w:rFonts w:ascii="Arial" w:hAnsi="Arial" w:cs="Arial"/>
          <w:color w:val="222222"/>
          <w:sz w:val="20"/>
          <w:szCs w:val="20"/>
        </w:rPr>
        <w:t xml:space="preserve"> </w:t>
      </w:r>
      <w:r w:rsidRPr="005441BE">
        <w:rPr>
          <w:rFonts w:ascii="Arial" w:hAnsi="Arial" w:cs="Arial"/>
          <w:b/>
          <w:sz w:val="20"/>
          <w:szCs w:val="20"/>
        </w:rPr>
        <w:t xml:space="preserve">for </w:t>
      </w:r>
      <w:r w:rsidR="005441BE" w:rsidRPr="005441BE">
        <w:rPr>
          <w:rFonts w:ascii="Arial" w:hAnsi="Arial" w:cs="Arial"/>
          <w:b/>
          <w:sz w:val="20"/>
          <w:szCs w:val="20"/>
        </w:rPr>
        <w:t>MBA</w:t>
      </w:r>
      <w:r w:rsidR="00D10BD0" w:rsidRPr="005441BE">
        <w:rPr>
          <w:rFonts w:ascii="Arial" w:hAnsi="Arial" w:cs="Arial"/>
          <w:b/>
          <w:sz w:val="20"/>
          <w:szCs w:val="20"/>
        </w:rPr>
        <w:t xml:space="preserve"> </w:t>
      </w:r>
      <w:r w:rsidR="005441BE" w:rsidRPr="005441BE">
        <w:rPr>
          <w:rFonts w:ascii="Arial" w:hAnsi="Arial" w:cs="Arial"/>
          <w:b/>
          <w:sz w:val="20"/>
          <w:szCs w:val="20"/>
        </w:rPr>
        <w:t>students, YOP 2019 &amp; 2020</w:t>
      </w:r>
      <w:r w:rsidR="005441BE" w:rsidRPr="005441BE">
        <w:rPr>
          <w:rFonts w:ascii="Arial" w:hAnsi="Arial" w:cs="Arial"/>
          <w:color w:val="222222"/>
          <w:sz w:val="20"/>
          <w:szCs w:val="20"/>
        </w:rPr>
        <w:t>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3510"/>
        <w:gridCol w:w="5980"/>
      </w:tblGrid>
      <w:tr w:rsidR="00025BAC" w:rsidRPr="005441BE" w:rsidTr="005441BE">
        <w:trPr>
          <w:trHeight w:val="2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5441BE">
            <w:pPr>
              <w:spacing w:after="80" w:line="380" w:lineRule="atLeast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b/>
                <w:bCs/>
                <w:color w:val="0000E0"/>
                <w:sz w:val="20"/>
                <w:szCs w:val="20"/>
                <w:shd w:val="clear" w:color="auto" w:fill="FFFFFF"/>
              </w:rPr>
              <w:t>Tata Consultancy Services</w:t>
            </w:r>
          </w:p>
        </w:tc>
      </w:tr>
      <w:tr w:rsidR="00025BAC" w:rsidRPr="005441BE" w:rsidTr="008E7D92">
        <w:trPr>
          <w:trHeight w:val="50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color w:val="000000"/>
                <w:sz w:val="20"/>
                <w:szCs w:val="20"/>
              </w:rPr>
              <w:t>Company Website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7571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441BE" w:rsidRPr="005441B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https://www.tcs.com/</w:t>
              </w:r>
            </w:hyperlink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 w:rsidP="00791550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5441BE"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Batch</w:t>
            </w:r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Students of 2019 and 2020 passed out batch is eligible.</w:t>
            </w:r>
            <w:r w:rsidR="005441BE"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Specialization</w:t>
            </w:r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 Human Resource Management/Human Resource Development</w:t>
            </w:r>
            <w:r w:rsidR="005441BE"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Percentage</w:t>
            </w:r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60% or above in the in each of Class </w:t>
            </w:r>
            <w:proofErr w:type="spellStart"/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Xth</w:t>
            </w:r>
            <w:proofErr w:type="spellEnd"/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Class </w:t>
            </w:r>
            <w:proofErr w:type="spellStart"/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XIIth</w:t>
            </w:r>
            <w:proofErr w:type="spellEnd"/>
            <w:r w:rsidR="005441BE"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Diploma (if applicable), Graduation and Post-Graduation examination.  </w:t>
            </w:r>
          </w:p>
          <w:p w:rsidR="005441BE" w:rsidRPr="005441BE" w:rsidRDefault="005441BE" w:rsidP="007915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Extended Education</w:t>
            </w:r>
            <w:r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 It is not allowed in the highest qualification</w:t>
            </w:r>
            <w:r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Gap</w:t>
            </w:r>
            <w:r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It is mandatory to declare the gaps/arrears/backlogs, if any, during the academic and/or work experience. Any break in education/work experience should not exceed 30 months.</w:t>
            </w:r>
            <w:r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Age</w:t>
            </w:r>
            <w:r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 Minimum Age -18 years and Maximum Age – 30 years at the time of the TCS Examination</w:t>
            </w:r>
            <w:r w:rsidRPr="005441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Work Experience: </w:t>
            </w:r>
            <w:r w:rsidRPr="005441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Any prior work experience will be considered based on its relevance to the job role/ profile and the decision of the interview panel on this will hold final.  </w:t>
            </w:r>
          </w:p>
        </w:tc>
      </w:tr>
      <w:tr w:rsidR="00025BAC" w:rsidRPr="005441BE" w:rsidTr="005441BE">
        <w:trPr>
          <w:trHeight w:val="2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5441BE" w:rsidP="00E9313D">
            <w:pPr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 xml:space="preserve">TRAINEE HR 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Package Offered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5441B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b/>
                <w:bCs/>
                <w:color w:val="0000E0"/>
                <w:sz w:val="20"/>
                <w:szCs w:val="20"/>
                <w:shd w:val="clear" w:color="auto" w:fill="FFFFFF"/>
              </w:rPr>
              <w:t>5.79 LPA Onwards (students with relevant work experience may be offered differential package)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Selection Procedure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5441BE" w:rsidP="00D10B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GD</w:t>
            </w:r>
          </w:p>
          <w:p w:rsidR="005441BE" w:rsidRPr="005441BE" w:rsidRDefault="005441BE" w:rsidP="00D10B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FIRST ROUND INTERVIEW</w:t>
            </w:r>
          </w:p>
          <w:p w:rsidR="005441BE" w:rsidRPr="005441BE" w:rsidRDefault="005441BE" w:rsidP="00D10B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SECOND ROUND INTERVIEW</w:t>
            </w:r>
          </w:p>
          <w:p w:rsidR="005441BE" w:rsidRPr="005441BE" w:rsidRDefault="005441BE" w:rsidP="00D10B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HR INTERVIEW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Service Agreement/ Bond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5441BE">
            <w:pPr>
              <w:spacing w:before="80" w:after="80" w:line="25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441B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Job Location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5441BE">
            <w:pPr>
              <w:spacing w:before="80" w:after="80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 xml:space="preserve">PAN INDIA 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 xml:space="preserve"> Recruitment Date/ Day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E9313D">
            <w:pPr>
              <w:spacing w:before="80" w:after="80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 xml:space="preserve">After registration </w:t>
            </w:r>
          </w:p>
        </w:tc>
      </w:tr>
      <w:tr w:rsidR="00025BAC" w:rsidRPr="005441BE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025B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5441BE" w:rsidRDefault="00E93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41BE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="005441BE" w:rsidRPr="005441BE">
              <w:rPr>
                <w:rFonts w:ascii="Arial" w:hAnsi="Arial" w:cs="Arial"/>
                <w:sz w:val="20"/>
                <w:szCs w:val="20"/>
              </w:rPr>
              <w:t xml:space="preserve">&amp; OFFLINE BOTH </w:t>
            </w:r>
          </w:p>
        </w:tc>
      </w:tr>
    </w:tbl>
    <w:p w:rsidR="00E9313D" w:rsidRPr="005441BE" w:rsidRDefault="00025BAC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441B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:rsidR="00E9313D" w:rsidRPr="005441BE" w:rsidRDefault="00E9313D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9F0B1F" w:rsidRPr="005441BE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441BE">
        <w:rPr>
          <w:rFonts w:ascii="Arial" w:eastAsia="Times New Roman" w:hAnsi="Arial" w:cs="Arial"/>
          <w:b/>
          <w:color w:val="222222"/>
          <w:sz w:val="20"/>
          <w:szCs w:val="20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25BAC"/>
    <w:rsid w:val="00096644"/>
    <w:rsid w:val="000C57E2"/>
    <w:rsid w:val="001F7294"/>
    <w:rsid w:val="00221959"/>
    <w:rsid w:val="003C1997"/>
    <w:rsid w:val="00510E16"/>
    <w:rsid w:val="005441BE"/>
    <w:rsid w:val="00576BC1"/>
    <w:rsid w:val="005D22F5"/>
    <w:rsid w:val="00632900"/>
    <w:rsid w:val="00682C3C"/>
    <w:rsid w:val="0072480D"/>
    <w:rsid w:val="007571E7"/>
    <w:rsid w:val="00762D43"/>
    <w:rsid w:val="00791550"/>
    <w:rsid w:val="007B085D"/>
    <w:rsid w:val="007B7901"/>
    <w:rsid w:val="007C757B"/>
    <w:rsid w:val="008E7D92"/>
    <w:rsid w:val="00993729"/>
    <w:rsid w:val="009E7485"/>
    <w:rsid w:val="009F0B1F"/>
    <w:rsid w:val="00A0170A"/>
    <w:rsid w:val="00AB489D"/>
    <w:rsid w:val="00AD139A"/>
    <w:rsid w:val="00B37DD7"/>
    <w:rsid w:val="00B55052"/>
    <w:rsid w:val="00B73D2E"/>
    <w:rsid w:val="00BA0563"/>
    <w:rsid w:val="00BA5C56"/>
    <w:rsid w:val="00CA3FE6"/>
    <w:rsid w:val="00CD2F39"/>
    <w:rsid w:val="00CE0B45"/>
    <w:rsid w:val="00D10BD0"/>
    <w:rsid w:val="00E70119"/>
    <w:rsid w:val="00E9313D"/>
    <w:rsid w:val="00F06243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7</cp:revision>
  <dcterms:created xsi:type="dcterms:W3CDTF">2021-02-05T07:26:00Z</dcterms:created>
  <dcterms:modified xsi:type="dcterms:W3CDTF">2021-02-08T06:48:00Z</dcterms:modified>
</cp:coreProperties>
</file>